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54" w:rsidRDefault="00E97813" w:rsidP="00E97813">
      <w:pPr>
        <w:pStyle w:val="1"/>
        <w:rPr>
          <w:rFonts w:hint="eastAsia"/>
        </w:rPr>
      </w:pPr>
      <w:r w:rsidRPr="00E97813">
        <w:rPr>
          <w:rFonts w:hint="eastAsia"/>
        </w:rPr>
        <w:t>关于举办</w:t>
      </w:r>
      <w:r w:rsidRPr="00E97813">
        <w:rPr>
          <w:rFonts w:hint="eastAsia"/>
        </w:rPr>
        <w:t>2019</w:t>
      </w:r>
      <w:r w:rsidRPr="00E97813">
        <w:rPr>
          <w:rFonts w:hint="eastAsia"/>
        </w:rPr>
        <w:t>年度上海理工大学青年教师教学竞赛的通知</w:t>
      </w:r>
    </w:p>
    <w:p w:rsidR="00E97813" w:rsidRDefault="00E97813" w:rsidP="00E97813">
      <w:pPr>
        <w:ind w:firstLineChars="0" w:firstLine="0"/>
      </w:pPr>
      <w:r>
        <w:rPr>
          <w:rFonts w:hint="eastAsia"/>
        </w:rPr>
        <w:t>校内各部门</w:t>
      </w:r>
      <w:r>
        <w:rPr>
          <w:rFonts w:hint="eastAsia"/>
        </w:rPr>
        <w:t>:</w:t>
      </w: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为进一步激发青年教师爱岗敬业、更新教育理念和掌握现代教学方法的热情，努力打造一支师德高尚、业务精湛、结构合理、充满活力的高素质教师队伍，学校决定举办</w:t>
      </w:r>
      <w:r>
        <w:rPr>
          <w:rFonts w:hint="eastAsia"/>
        </w:rPr>
        <w:t>2019</w:t>
      </w:r>
      <w:r>
        <w:rPr>
          <w:rFonts w:hint="eastAsia"/>
        </w:rPr>
        <w:t>年度上海理工大学青年教师教学竞赛。现将有关事项通知如下：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一、竞赛宗旨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以“立德树人”为根本，以“青春在讲台”为主题，以爱岗敬业为引导，以加强青年教师教学基本功和能力训练、增强</w:t>
      </w:r>
      <w:proofErr w:type="gramStart"/>
      <w:r>
        <w:rPr>
          <w:rFonts w:hint="eastAsia"/>
        </w:rPr>
        <w:t>课程思政元素</w:t>
      </w:r>
      <w:proofErr w:type="gramEnd"/>
      <w:r>
        <w:rPr>
          <w:rFonts w:hint="eastAsia"/>
        </w:rPr>
        <w:t>融合意识、创新课程</w:t>
      </w:r>
      <w:proofErr w:type="gramStart"/>
      <w:r>
        <w:rPr>
          <w:rFonts w:hint="eastAsia"/>
        </w:rPr>
        <w:t>思政教学</w:t>
      </w:r>
      <w:proofErr w:type="gramEnd"/>
      <w:r>
        <w:rPr>
          <w:rFonts w:hint="eastAsia"/>
        </w:rPr>
        <w:t>方法等为重点，使广大青年教师进一步树立先进教育教学理念，强化</w:t>
      </w:r>
      <w:proofErr w:type="gramStart"/>
      <w:r>
        <w:rPr>
          <w:rFonts w:hint="eastAsia"/>
        </w:rPr>
        <w:t>课程思政育人</w:t>
      </w:r>
      <w:proofErr w:type="gramEnd"/>
      <w:r>
        <w:rPr>
          <w:rFonts w:hint="eastAsia"/>
        </w:rPr>
        <w:t>意识和教学质量意识，应用现代教学方法，坚持知识传授、能力培养与价值引领相结合，提升教育教学能力和人才培养质量。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二、竞赛学科、参赛对象及名额分配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竞赛学科分设六个组别：人文科学组、社会科学组、思想政治理论课、自然科学基础学科组、自然科学应用学科组、非语言类外语教学学科组。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第一组：人文科学（含</w:t>
      </w:r>
      <w:r>
        <w:rPr>
          <w:rFonts w:hint="eastAsia"/>
        </w:rPr>
        <w:t>01</w:t>
      </w:r>
      <w:r>
        <w:rPr>
          <w:rFonts w:hint="eastAsia"/>
        </w:rPr>
        <w:t>哲学，</w:t>
      </w:r>
      <w:r>
        <w:rPr>
          <w:rFonts w:hint="eastAsia"/>
        </w:rPr>
        <w:t>05</w:t>
      </w:r>
      <w:r>
        <w:rPr>
          <w:rFonts w:hint="eastAsia"/>
        </w:rPr>
        <w:t>文学，</w:t>
      </w:r>
      <w:r>
        <w:rPr>
          <w:rFonts w:hint="eastAsia"/>
        </w:rPr>
        <w:t>06</w:t>
      </w:r>
      <w:r>
        <w:rPr>
          <w:rFonts w:hint="eastAsia"/>
        </w:rPr>
        <w:t>历史学）；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第二组：社会科学（含</w:t>
      </w:r>
      <w:r>
        <w:rPr>
          <w:rFonts w:hint="eastAsia"/>
        </w:rPr>
        <w:t xml:space="preserve">02 </w:t>
      </w:r>
      <w:r>
        <w:rPr>
          <w:rFonts w:hint="eastAsia"/>
        </w:rPr>
        <w:t>经济学，</w:t>
      </w:r>
      <w:r>
        <w:rPr>
          <w:rFonts w:hint="eastAsia"/>
        </w:rPr>
        <w:t>0301</w:t>
      </w:r>
      <w:r>
        <w:rPr>
          <w:rFonts w:hint="eastAsia"/>
        </w:rPr>
        <w:t>法学，</w:t>
      </w:r>
      <w:r>
        <w:rPr>
          <w:rFonts w:hint="eastAsia"/>
        </w:rPr>
        <w:t>0302</w:t>
      </w:r>
      <w:r>
        <w:rPr>
          <w:rFonts w:hint="eastAsia"/>
        </w:rPr>
        <w:t>政治学，</w:t>
      </w:r>
      <w:r>
        <w:rPr>
          <w:rFonts w:hint="eastAsia"/>
        </w:rPr>
        <w:t>0303</w:t>
      </w:r>
      <w:r>
        <w:rPr>
          <w:rFonts w:hint="eastAsia"/>
        </w:rPr>
        <w:t>社会学，</w:t>
      </w:r>
      <w:r>
        <w:rPr>
          <w:rFonts w:hint="eastAsia"/>
        </w:rPr>
        <w:t>0304</w:t>
      </w:r>
      <w:r>
        <w:rPr>
          <w:rFonts w:hint="eastAsia"/>
        </w:rPr>
        <w:t>民族学，</w:t>
      </w:r>
      <w:r>
        <w:rPr>
          <w:rFonts w:hint="eastAsia"/>
        </w:rPr>
        <w:t xml:space="preserve">04 </w:t>
      </w:r>
      <w:r>
        <w:rPr>
          <w:rFonts w:hint="eastAsia"/>
        </w:rPr>
        <w:t>教育学，</w:t>
      </w:r>
      <w:r>
        <w:rPr>
          <w:rFonts w:hint="eastAsia"/>
        </w:rPr>
        <w:t>12</w:t>
      </w:r>
      <w:r>
        <w:rPr>
          <w:rFonts w:hint="eastAsia"/>
        </w:rPr>
        <w:t>管理学，</w:t>
      </w:r>
      <w:r>
        <w:rPr>
          <w:rFonts w:hint="eastAsia"/>
        </w:rPr>
        <w:t>13</w:t>
      </w:r>
      <w:r>
        <w:rPr>
          <w:rFonts w:hint="eastAsia"/>
        </w:rPr>
        <w:t>艺术学）；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第三组：思想政治理论课，指本科生的“马克思主义基本原理概论”、“毛泽东思想和中国特色社会主义理论体系概论”、“中国近代史纲要”、“思想道德修养与法律基础”和形势与政策课，硕士研究生的“中国特色社会主义理论与实践研究”，博士研究生的“中国马克思主义与当代”；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第四组：自然科学基础学科（含</w:t>
      </w:r>
      <w:r>
        <w:rPr>
          <w:rFonts w:hint="eastAsia"/>
        </w:rPr>
        <w:t>07</w:t>
      </w:r>
      <w:r>
        <w:rPr>
          <w:rFonts w:hint="eastAsia"/>
        </w:rPr>
        <w:t>理学）；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第五组：自然科学应用学科（含</w:t>
      </w:r>
      <w:r>
        <w:rPr>
          <w:rFonts w:hint="eastAsia"/>
        </w:rPr>
        <w:t xml:space="preserve">08 </w:t>
      </w:r>
      <w:r>
        <w:rPr>
          <w:rFonts w:hint="eastAsia"/>
        </w:rPr>
        <w:t>工学，</w:t>
      </w:r>
      <w:r>
        <w:rPr>
          <w:rFonts w:hint="eastAsia"/>
        </w:rPr>
        <w:t xml:space="preserve">09 </w:t>
      </w:r>
      <w:r>
        <w:rPr>
          <w:rFonts w:hint="eastAsia"/>
        </w:rPr>
        <w:t>农学，</w:t>
      </w:r>
      <w:r>
        <w:rPr>
          <w:rFonts w:hint="eastAsia"/>
        </w:rPr>
        <w:t xml:space="preserve">10 </w:t>
      </w:r>
      <w:r>
        <w:rPr>
          <w:rFonts w:hint="eastAsia"/>
        </w:rPr>
        <w:t>医学）；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第六组：非语言类外语教学学科（不含</w:t>
      </w:r>
      <w:r>
        <w:rPr>
          <w:rFonts w:hint="eastAsia"/>
        </w:rPr>
        <w:t>0502</w:t>
      </w:r>
      <w:r>
        <w:rPr>
          <w:rFonts w:hint="eastAsia"/>
        </w:rPr>
        <w:t>外国语言文学）；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参赛对象：我校从事教育教学工作的青年教师，热爱教学、精于教学、爱岗敬业并在学生中广受好评，年龄在</w:t>
      </w:r>
      <w:r>
        <w:rPr>
          <w:rFonts w:hint="eastAsia"/>
        </w:rPr>
        <w:t>40</w:t>
      </w:r>
      <w:r>
        <w:rPr>
          <w:rFonts w:hint="eastAsia"/>
        </w:rPr>
        <w:t>周岁以下（</w:t>
      </w:r>
      <w:r>
        <w:rPr>
          <w:rFonts w:hint="eastAsia"/>
        </w:rPr>
        <w:t>1980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日以后出生）。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名额分配详见附件</w:t>
      </w:r>
      <w:r>
        <w:rPr>
          <w:rFonts w:hint="eastAsia"/>
        </w:rPr>
        <w:t>1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三、竞赛内容及形式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本次教学竞赛由教学设计和课堂教学两部分组成，成绩评定采用百分制，两者权重分别为</w:t>
      </w:r>
      <w:r>
        <w:rPr>
          <w:rFonts w:hint="eastAsia"/>
        </w:rPr>
        <w:t>10%</w:t>
      </w:r>
      <w:r>
        <w:rPr>
          <w:rFonts w:hint="eastAsia"/>
        </w:rPr>
        <w:t>和</w:t>
      </w:r>
      <w:r>
        <w:rPr>
          <w:rFonts w:hint="eastAsia"/>
        </w:rPr>
        <w:t>90%</w:t>
      </w:r>
      <w:r>
        <w:rPr>
          <w:rFonts w:hint="eastAsia"/>
        </w:rPr>
        <w:t>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教学设计。参赛教师须提交选自同一门课程的</w:t>
      </w:r>
      <w:r>
        <w:rPr>
          <w:rFonts w:hint="eastAsia"/>
        </w:rPr>
        <w:t>3</w:t>
      </w:r>
      <w:r>
        <w:rPr>
          <w:rFonts w:hint="eastAsia"/>
        </w:rPr>
        <w:t>个教学节段的教学设计（附件</w:t>
      </w:r>
      <w:r>
        <w:rPr>
          <w:rFonts w:hint="eastAsia"/>
        </w:rPr>
        <w:t>2</w:t>
      </w:r>
      <w:r>
        <w:rPr>
          <w:rFonts w:hint="eastAsia"/>
        </w:rPr>
        <w:t>），包括题目、教学目的、教学思想、教学分析（内容、重难点）、教学方法和策略及教学安排等。教学设计评分标准见附件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课堂教学。课堂教学时间为</w:t>
      </w:r>
      <w:r>
        <w:rPr>
          <w:rFonts w:hint="eastAsia"/>
        </w:rPr>
        <w:t>18-20</w:t>
      </w:r>
      <w:r>
        <w:rPr>
          <w:rFonts w:hint="eastAsia"/>
        </w:rPr>
        <w:t>分钟，参赛教师须准备好</w:t>
      </w:r>
      <w:r>
        <w:rPr>
          <w:rFonts w:hint="eastAsia"/>
        </w:rPr>
        <w:t>3</w:t>
      </w:r>
      <w:r>
        <w:rPr>
          <w:rFonts w:hint="eastAsia"/>
        </w:rPr>
        <w:t>个与教学设计一致的</w:t>
      </w:r>
      <w:r>
        <w:rPr>
          <w:rFonts w:hint="eastAsia"/>
        </w:rPr>
        <w:t>PPT</w:t>
      </w:r>
      <w:r>
        <w:rPr>
          <w:rFonts w:hint="eastAsia"/>
        </w:rPr>
        <w:t>，比赛前半小时随机抽取</w:t>
      </w:r>
      <w:r>
        <w:rPr>
          <w:rFonts w:hint="eastAsia"/>
        </w:rPr>
        <w:t>1</w:t>
      </w:r>
      <w:r>
        <w:rPr>
          <w:rFonts w:hint="eastAsia"/>
        </w:rPr>
        <w:t>个参加比赛。参赛教师可根据需要自行携带教学模型、挂图等教具。课堂教学评分标准见附件</w:t>
      </w:r>
      <w:r>
        <w:rPr>
          <w:rFonts w:hint="eastAsia"/>
        </w:rPr>
        <w:t>4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四、竞赛安排及要求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部门初赛。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月各部门积极动员组织本部门教师参赛，营造乐于教学、精于教学、协同育人的氛围，推荐师德高尚、师风优良、深受学生好评、教学质量优异、教学潜能高的教师参加学校决赛。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提交材料。请于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日前将参赛教师的教学设计（附件</w:t>
      </w:r>
      <w:r>
        <w:rPr>
          <w:rFonts w:hint="eastAsia"/>
        </w:rPr>
        <w:t>2</w:t>
      </w:r>
      <w:r>
        <w:rPr>
          <w:rFonts w:hint="eastAsia"/>
        </w:rPr>
        <w:t>）、学院推荐汇总表（附件</w:t>
      </w:r>
      <w:r>
        <w:rPr>
          <w:rFonts w:hint="eastAsia"/>
        </w:rPr>
        <w:t>5</w:t>
      </w:r>
      <w:r>
        <w:rPr>
          <w:rFonts w:hint="eastAsia"/>
        </w:rPr>
        <w:t>）的纸质版（加盖部门公章，一式一份）送交公共服务中心</w:t>
      </w:r>
      <w:r>
        <w:rPr>
          <w:rFonts w:hint="eastAsia"/>
        </w:rPr>
        <w:t>106</w:t>
      </w:r>
      <w:r>
        <w:rPr>
          <w:rFonts w:hint="eastAsia"/>
        </w:rPr>
        <w:t>办公室，同时将附件</w:t>
      </w:r>
      <w:r>
        <w:rPr>
          <w:rFonts w:hint="eastAsia"/>
        </w:rPr>
        <w:t>5</w:t>
      </w:r>
      <w:r>
        <w:rPr>
          <w:rFonts w:hint="eastAsia"/>
        </w:rPr>
        <w:t>电子版发送到</w:t>
      </w:r>
      <w:r>
        <w:rPr>
          <w:rFonts w:hint="eastAsia"/>
        </w:rPr>
        <w:t>cftd@usst.edu.cn</w:t>
      </w:r>
      <w:r>
        <w:rPr>
          <w:rFonts w:hint="eastAsia"/>
        </w:rPr>
        <w:t>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学校决赛。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月，具体时间、地点和要求另行通知。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五、奖项设置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竞赛设置一等奖</w:t>
      </w:r>
      <w:r>
        <w:rPr>
          <w:rFonts w:hint="eastAsia"/>
        </w:rPr>
        <w:t>6</w:t>
      </w:r>
      <w:r>
        <w:rPr>
          <w:rFonts w:hint="eastAsia"/>
        </w:rPr>
        <w:t>名，二等奖</w:t>
      </w:r>
      <w:r>
        <w:rPr>
          <w:rFonts w:hint="eastAsia"/>
        </w:rPr>
        <w:t>12</w:t>
      </w:r>
      <w:r>
        <w:rPr>
          <w:rFonts w:hint="eastAsia"/>
        </w:rPr>
        <w:t>名。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学校将对获奖教师予以表彰奖励，择优推荐获得一等奖的教师参加上海高校青年教师教学竞赛。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 xml:space="preserve"> 55275638</w:t>
      </w:r>
      <w:r>
        <w:rPr>
          <w:rFonts w:hint="eastAsia"/>
        </w:rPr>
        <w:t>；联系人：魏老师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</w:pPr>
      <w:r>
        <w:t xml:space="preserve">  </w:t>
      </w:r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1. 2019</w:t>
      </w:r>
      <w:r>
        <w:rPr>
          <w:rFonts w:hint="eastAsia"/>
        </w:rPr>
        <w:t>年度上海理工大学青年教师教学竞赛学院推荐名额分配表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2. 2019</w:t>
      </w:r>
      <w:r>
        <w:rPr>
          <w:rFonts w:hint="eastAsia"/>
        </w:rPr>
        <w:t>年度上海理工大学青年教师教学竞赛教学设计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3. 2019</w:t>
      </w:r>
      <w:r>
        <w:rPr>
          <w:rFonts w:hint="eastAsia"/>
        </w:rPr>
        <w:t>年度上海理工大学青年教师教学竞赛教学设计评分表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4. 2019</w:t>
      </w:r>
      <w:r>
        <w:rPr>
          <w:rFonts w:hint="eastAsia"/>
        </w:rPr>
        <w:t>年度上海理工大学青年教师教学竞赛课堂教学评分表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docx</w:t>
      </w:r>
      <w:proofErr w:type="spellEnd"/>
      <w:proofErr w:type="gramEnd"/>
    </w:p>
    <w:p w:rsidR="00E97813" w:rsidRDefault="00E97813" w:rsidP="00E97813">
      <w:pPr>
        <w:ind w:firstLine="480"/>
      </w:pPr>
    </w:p>
    <w:p w:rsidR="00E97813" w:rsidRDefault="00E97813" w:rsidP="00E97813">
      <w:pPr>
        <w:ind w:firstLine="48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5. 2019</w:t>
      </w:r>
      <w:r>
        <w:rPr>
          <w:rFonts w:hint="eastAsia"/>
        </w:rPr>
        <w:t>年度上海理工大学青年教师教学竞赛推荐汇总表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E97813" w:rsidRDefault="00E97813" w:rsidP="00E97813">
      <w:pPr>
        <w:ind w:firstLine="480"/>
      </w:pPr>
      <w:bookmarkStart w:id="0" w:name="_GoBack"/>
      <w:bookmarkEnd w:id="0"/>
    </w:p>
    <w:p w:rsidR="00E97813" w:rsidRDefault="00E97813" w:rsidP="00E97813">
      <w:pPr>
        <w:ind w:firstLine="480"/>
        <w:jc w:val="right"/>
        <w:rPr>
          <w:rFonts w:hint="eastAsia"/>
        </w:rPr>
      </w:pPr>
      <w:r>
        <w:rPr>
          <w:rFonts w:hint="eastAsia"/>
        </w:rPr>
        <w:t>教师教学发展中心、教务处、校工会、研究生院</w:t>
      </w:r>
    </w:p>
    <w:p w:rsidR="00E97813" w:rsidRDefault="00E97813" w:rsidP="00E97813">
      <w:pPr>
        <w:ind w:firstLine="480"/>
        <w:jc w:val="right"/>
      </w:pPr>
    </w:p>
    <w:p w:rsidR="00E97813" w:rsidRDefault="00E97813" w:rsidP="00E97813">
      <w:pPr>
        <w:ind w:firstLine="48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sectPr w:rsidR="00E97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7A"/>
    <w:rsid w:val="00013905"/>
    <w:rsid w:val="00683154"/>
    <w:rsid w:val="0075097A"/>
    <w:rsid w:val="00E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13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next w:val="a"/>
    <w:link w:val="1Char"/>
    <w:uiPriority w:val="9"/>
    <w:qFormat/>
    <w:rsid w:val="00E97813"/>
    <w:pPr>
      <w:keepNext/>
      <w:keepLines/>
      <w:spacing w:line="360" w:lineRule="auto"/>
      <w:jc w:val="center"/>
      <w:outlineLvl w:val="0"/>
    </w:pPr>
    <w:rPr>
      <w:rFonts w:ascii="Times New Roman" w:eastAsia="宋体" w:hAnsi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7813"/>
    <w:rPr>
      <w:rFonts w:ascii="Times New Roman" w:eastAsia="宋体" w:hAnsi="Times New Roman"/>
      <w:b/>
      <w:bCs/>
      <w:kern w:val="44"/>
      <w:sz w:val="36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13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next w:val="a"/>
    <w:link w:val="1Char"/>
    <w:uiPriority w:val="9"/>
    <w:qFormat/>
    <w:rsid w:val="00E97813"/>
    <w:pPr>
      <w:keepNext/>
      <w:keepLines/>
      <w:spacing w:line="360" w:lineRule="auto"/>
      <w:jc w:val="center"/>
      <w:outlineLvl w:val="0"/>
    </w:pPr>
    <w:rPr>
      <w:rFonts w:ascii="Times New Roman" w:eastAsia="宋体" w:hAnsi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7813"/>
    <w:rPr>
      <w:rFonts w:ascii="Times New Roman" w:eastAsia="宋体" w:hAnsi="Times New Roman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171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244</Words>
  <Characters>1394</Characters>
  <Application>Microsoft Office Word</Application>
  <DocSecurity>0</DocSecurity>
  <Lines>11</Lines>
  <Paragraphs>3</Paragraphs>
  <ScaleCrop>false</ScaleCrop>
  <Company>Lenovo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2019-09-02T08:31:00Z</dcterms:created>
  <dcterms:modified xsi:type="dcterms:W3CDTF">2019-09-02T08:35:00Z</dcterms:modified>
</cp:coreProperties>
</file>