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326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396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3"/>
            <w:shd w:val="clear" w:color="auto" w:fill="00B0F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lang w:val="en-US" w:eastAsia="zh-CN"/>
              </w:rPr>
              <w:t>版艺学院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上午（8</w:t>
            </w:r>
            <w:r>
              <w:rPr>
                <w:rFonts w:ascii="宋体" w:hAnsi="宋体" w:eastAsia="宋体"/>
                <w:bCs/>
                <w:sz w:val="22"/>
              </w:rPr>
              <w:t>：30-11：00）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下午（1</w:t>
            </w:r>
            <w:r>
              <w:rPr>
                <w:rFonts w:ascii="宋体" w:hAnsi="宋体" w:eastAsia="宋体"/>
                <w:bCs/>
                <w:sz w:val="22"/>
              </w:rPr>
              <w:t>4</w:t>
            </w:r>
            <w:r>
              <w:rPr>
                <w:rFonts w:hint="eastAsia" w:ascii="宋体" w:hAnsi="宋体" w:eastAsia="宋体"/>
                <w:bCs/>
                <w:sz w:val="22"/>
              </w:rPr>
              <w:t>：</w:t>
            </w:r>
            <w:r>
              <w:rPr>
                <w:rFonts w:ascii="宋体" w:hAnsi="宋体" w:eastAsia="宋体"/>
                <w:bCs/>
                <w:sz w:val="22"/>
              </w:rPr>
              <w:t>00-16：30）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6" w:type="dxa"/>
            <w:vAlign w:val="center"/>
          </w:tcPr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6月2</w:t>
            </w:r>
            <w:r>
              <w:rPr>
                <w:rFonts w:ascii="宋体" w:hAnsi="宋体" w:eastAsia="宋体"/>
                <w:bCs/>
                <w:sz w:val="22"/>
              </w:rPr>
              <w:t>7</w:t>
            </w:r>
            <w:r>
              <w:rPr>
                <w:rFonts w:hint="eastAsia" w:ascii="宋体" w:hAnsi="宋体" w:eastAsia="宋体"/>
                <w:bCs/>
                <w:sz w:val="22"/>
              </w:rPr>
              <w:t>日（周一）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宫力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（腾讯会议号：</w:t>
            </w:r>
            <w:r>
              <w:t xml:space="preserve"> </w:t>
            </w:r>
            <w:r>
              <w:rPr>
                <w:rFonts w:ascii="宋体" w:hAnsi="宋体" w:eastAsia="宋体"/>
                <w:bCs/>
                <w:sz w:val="22"/>
              </w:rPr>
              <w:t>711847954</w:t>
            </w:r>
            <w:r>
              <w:rPr>
                <w:rFonts w:hint="eastAsia" w:ascii="宋体" w:hAnsi="宋体" w:eastAsia="宋体"/>
                <w:bCs/>
                <w:sz w:val="22"/>
              </w:rPr>
              <w:t>）</w:t>
            </w:r>
          </w:p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1</w:t>
            </w:r>
            <w:r>
              <w:rPr>
                <w:rFonts w:ascii="宋体" w:hAnsi="宋体" w:eastAsia="宋体"/>
                <w:bCs/>
                <w:sz w:val="22"/>
              </w:rPr>
              <w:t>.</w:t>
            </w:r>
            <w:r>
              <w:rPr>
                <w:rFonts w:hint="eastAsia" w:ascii="宋体" w:hAnsi="宋体" w:eastAsia="宋体"/>
                <w:bCs/>
                <w:sz w:val="22"/>
              </w:rPr>
              <w:t>设计与艺术之间的关联与融合。2</w:t>
            </w:r>
            <w:r>
              <w:rPr>
                <w:rFonts w:ascii="宋体" w:hAnsi="宋体" w:eastAsia="宋体"/>
                <w:bCs/>
                <w:sz w:val="22"/>
              </w:rPr>
              <w:t>.</w:t>
            </w:r>
            <w:r>
              <w:rPr>
                <w:rFonts w:hint="eastAsia" w:ascii="宋体" w:hAnsi="宋体" w:eastAsia="宋体"/>
                <w:bCs/>
                <w:sz w:val="22"/>
              </w:rPr>
              <w:t>如何欣赏不同类别的美感以及设计中所需要的美感培养。3</w:t>
            </w:r>
            <w:r>
              <w:rPr>
                <w:rFonts w:ascii="宋体" w:hAnsi="宋体" w:eastAsia="宋体"/>
                <w:bCs/>
                <w:sz w:val="22"/>
              </w:rPr>
              <w:t>.</w:t>
            </w:r>
            <w:r>
              <w:rPr>
                <w:rFonts w:hint="eastAsia" w:ascii="宋体" w:hAnsi="宋体" w:eastAsia="宋体"/>
                <w:bCs/>
                <w:sz w:val="22"/>
              </w:rPr>
              <w:t>造型艺术的特征与色彩感知。4</w:t>
            </w:r>
            <w:r>
              <w:rPr>
                <w:rFonts w:ascii="宋体" w:hAnsi="宋体" w:eastAsia="宋体"/>
                <w:bCs/>
                <w:sz w:val="22"/>
              </w:rPr>
              <w:t>.</w:t>
            </w:r>
            <w:r>
              <w:rPr>
                <w:rFonts w:hint="eastAsia" w:ascii="宋体" w:hAnsi="宋体" w:eastAsia="宋体"/>
                <w:bCs/>
                <w:sz w:val="22"/>
              </w:rPr>
              <w:t>设计与功能的关系。5</w:t>
            </w:r>
            <w:r>
              <w:rPr>
                <w:rFonts w:ascii="宋体" w:hAnsi="宋体" w:eastAsia="宋体"/>
                <w:bCs/>
                <w:sz w:val="22"/>
              </w:rPr>
              <w:t>.</w:t>
            </w:r>
            <w:r>
              <w:rPr>
                <w:rFonts w:hint="eastAsia" w:ascii="宋体" w:hAnsi="宋体" w:eastAsia="宋体"/>
                <w:bCs/>
                <w:sz w:val="22"/>
              </w:rPr>
              <w:t>结合设计案例分析和阐述。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宫力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6月2</w:t>
            </w:r>
            <w:r>
              <w:rPr>
                <w:rFonts w:ascii="宋体" w:hAnsi="宋体" w:eastAsia="宋体"/>
                <w:bCs/>
                <w:sz w:val="22"/>
              </w:rPr>
              <w:t>8</w:t>
            </w:r>
            <w:r>
              <w:rPr>
                <w:rFonts w:hint="eastAsia" w:ascii="宋体" w:hAnsi="宋体" w:eastAsia="宋体"/>
                <w:bCs/>
                <w:sz w:val="22"/>
              </w:rPr>
              <w:t>日（周二）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定律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（腾讯会议号：4</w:t>
            </w:r>
            <w:r>
              <w:rPr>
                <w:rFonts w:ascii="宋体" w:hAnsi="宋体" w:eastAsia="宋体"/>
                <w:bCs/>
                <w:sz w:val="22"/>
              </w:rPr>
              <w:t>19609303</w:t>
            </w:r>
            <w:r>
              <w:rPr>
                <w:rFonts w:hint="eastAsia" w:ascii="宋体" w:hAnsi="宋体" w:eastAsia="宋体"/>
                <w:bCs/>
                <w:sz w:val="22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1</w:t>
            </w:r>
            <w:r>
              <w:rPr>
                <w:rFonts w:ascii="宋体" w:hAnsi="宋体" w:eastAsia="宋体"/>
                <w:bCs/>
                <w:sz w:val="22"/>
              </w:rPr>
              <w:t>,工业革命迭代与产品研发创新方法介绍。2，场景创新与新产品定义方法介绍。3，设计案例</w:t>
            </w:r>
            <w:r>
              <w:rPr>
                <w:rFonts w:hint="eastAsia" w:ascii="宋体" w:hAnsi="宋体" w:eastAsia="宋体"/>
                <w:bCs/>
                <w:sz w:val="22"/>
              </w:rPr>
              <w:t>讲解模块。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定律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6月2</w:t>
            </w:r>
            <w:r>
              <w:rPr>
                <w:rFonts w:ascii="宋体" w:hAnsi="宋体" w:eastAsia="宋体"/>
                <w:bCs/>
                <w:sz w:val="22"/>
              </w:rPr>
              <w:t>9</w:t>
            </w:r>
            <w:r>
              <w:rPr>
                <w:rFonts w:hint="eastAsia" w:ascii="宋体" w:hAnsi="宋体" w:eastAsia="宋体"/>
                <w:bCs/>
                <w:sz w:val="22"/>
              </w:rPr>
              <w:t>日（周三）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任梅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（腾讯会议号：5</w:t>
            </w:r>
            <w:r>
              <w:rPr>
                <w:rFonts w:ascii="宋体" w:hAnsi="宋体" w:eastAsia="宋体"/>
                <w:bCs/>
                <w:sz w:val="22"/>
              </w:rPr>
              <w:t>87143046</w:t>
            </w:r>
            <w:r>
              <w:rPr>
                <w:rFonts w:hint="eastAsia" w:ascii="宋体" w:hAnsi="宋体" w:eastAsia="宋体"/>
                <w:bCs/>
                <w:sz w:val="22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ascii="宋体" w:hAnsi="宋体" w:eastAsia="宋体"/>
                <w:bCs/>
                <w:sz w:val="22"/>
              </w:rPr>
              <w:t>设计与生活，内容包括：1）生活中的设计挖掘；2）想法如何而来；3) 设计方法 ；4）课堂讨论与实践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任梅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6" w:type="dxa"/>
            <w:vAlign w:val="center"/>
          </w:tcPr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6月3</w:t>
            </w:r>
            <w:r>
              <w:rPr>
                <w:rFonts w:ascii="宋体" w:hAnsi="宋体" w:eastAsia="宋体"/>
                <w:bCs/>
                <w:sz w:val="22"/>
              </w:rPr>
              <w:t>0</w:t>
            </w:r>
            <w:r>
              <w:rPr>
                <w:rFonts w:hint="eastAsia" w:ascii="宋体" w:hAnsi="宋体" w:eastAsia="宋体"/>
                <w:bCs/>
                <w:sz w:val="22"/>
              </w:rPr>
              <w:t>日（周四）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倪瀚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（腾讯会议号：3</w:t>
            </w:r>
            <w:r>
              <w:rPr>
                <w:rFonts w:ascii="宋体" w:hAnsi="宋体" w:eastAsia="宋体"/>
                <w:bCs/>
                <w:sz w:val="22"/>
              </w:rPr>
              <w:t>87896457</w:t>
            </w:r>
            <w:r>
              <w:rPr>
                <w:rFonts w:hint="eastAsia" w:ascii="宋体" w:hAnsi="宋体" w:eastAsia="宋体"/>
                <w:bCs/>
                <w:sz w:val="22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ascii="宋体" w:hAnsi="宋体" w:eastAsia="宋体"/>
                <w:bCs/>
                <w:sz w:val="22"/>
                <w:szCs w:val="21"/>
              </w:rPr>
              <w:t>1，创新设计概述。2，设计流程模块。3，问题发现方法模块。4，团队头脑风暴与思维导图方法模块。5，用户分析模块，设计案例讲解模块。6，设计实践操作模块。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倪瀚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7月1日（周五）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1"/>
              </w:rPr>
              <w:t>肖亦奇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（腾讯会议号：3</w:t>
            </w:r>
            <w:r>
              <w:rPr>
                <w:rFonts w:ascii="宋体" w:hAnsi="宋体" w:eastAsia="宋体"/>
                <w:bCs/>
                <w:sz w:val="22"/>
              </w:rPr>
              <w:t>38687055</w:t>
            </w:r>
            <w:r>
              <w:rPr>
                <w:rFonts w:hint="eastAsia" w:ascii="宋体" w:hAnsi="宋体" w:eastAsia="宋体"/>
                <w:bCs/>
                <w:sz w:val="22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bCs/>
                <w:sz w:val="22"/>
                <w:szCs w:val="21"/>
              </w:rPr>
            </w:pPr>
            <w:r>
              <w:rPr>
                <w:rFonts w:ascii="宋体" w:hAnsi="宋体" w:eastAsia="宋体"/>
                <w:bCs/>
                <w:sz w:val="22"/>
                <w:szCs w:val="21"/>
              </w:rPr>
              <w:t>理论教学：设计思维的基本内涵及其主要方法论；实践环节：1.基于同理心的用户及场景分析；2.设计问题定义；3.设计概念的叙事；4.设计方案的提出与迭代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肖亦奇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7月4日（周一）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黄颖捷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（腾讯会议号：3</w:t>
            </w:r>
            <w:r>
              <w:rPr>
                <w:rFonts w:ascii="宋体" w:hAnsi="宋体" w:eastAsia="宋体"/>
                <w:bCs/>
                <w:sz w:val="22"/>
              </w:rPr>
              <w:t>7141279281</w:t>
            </w:r>
            <w:r>
              <w:rPr>
                <w:rFonts w:hint="eastAsia" w:ascii="宋体" w:hAnsi="宋体" w:eastAsia="宋体"/>
                <w:bCs/>
                <w:sz w:val="22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1"/>
              </w:rPr>
              <w:t>1，</w:t>
            </w:r>
            <w:r>
              <w:rPr>
                <w:rFonts w:ascii="宋体" w:hAnsi="宋体" w:eastAsia="宋体"/>
                <w:bCs/>
                <w:sz w:val="22"/>
                <w:szCs w:val="21"/>
              </w:rPr>
              <w:t>汽车设计概述与发展。2，汽车设计流程模块。3，汽车设计的三大元素。4，汽车设计的审美。5，设计案例讲解模块</w:t>
            </w:r>
            <w:r>
              <w:rPr>
                <w:rFonts w:hint="eastAsia" w:ascii="宋体" w:hAnsi="宋体" w:eastAsia="宋体"/>
                <w:bCs/>
                <w:sz w:val="22"/>
                <w:szCs w:val="21"/>
              </w:rPr>
              <w:t>。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黄颖捷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7月5日（周二）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周蕾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（腾讯会议号：5</w:t>
            </w:r>
            <w:r>
              <w:rPr>
                <w:rFonts w:ascii="宋体" w:hAnsi="宋体" w:eastAsia="宋体"/>
                <w:bCs/>
                <w:sz w:val="22"/>
              </w:rPr>
              <w:t>10816540</w:t>
            </w:r>
            <w:r>
              <w:rPr>
                <w:rFonts w:hint="eastAsia" w:ascii="宋体" w:hAnsi="宋体" w:eastAsia="宋体"/>
                <w:bCs/>
                <w:sz w:val="22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ascii="宋体" w:hAnsi="宋体" w:eastAsia="宋体"/>
                <w:bCs/>
                <w:sz w:val="22"/>
              </w:rPr>
              <w:t>设计知识的提取与运用</w:t>
            </w:r>
            <w:r>
              <w:rPr>
                <w:rFonts w:hint="eastAsia" w:ascii="宋体" w:hAnsi="宋体" w:eastAsia="宋体"/>
                <w:bCs/>
                <w:sz w:val="22"/>
              </w:rPr>
              <w:t>，</w:t>
            </w:r>
            <w:r>
              <w:rPr>
                <w:rFonts w:ascii="宋体" w:hAnsi="宋体" w:eastAsia="宋体"/>
                <w:bCs/>
                <w:sz w:val="22"/>
              </w:rPr>
              <w:t>内容包含：1</w:t>
            </w:r>
            <w:r>
              <w:rPr>
                <w:rFonts w:hint="eastAsia" w:ascii="宋体" w:hAnsi="宋体" w:eastAsia="宋体"/>
                <w:bCs/>
                <w:sz w:val="22"/>
              </w:rPr>
              <w:t>，</w:t>
            </w:r>
            <w:r>
              <w:rPr>
                <w:rFonts w:ascii="宋体" w:hAnsi="宋体" w:eastAsia="宋体"/>
                <w:bCs/>
                <w:sz w:val="22"/>
              </w:rPr>
              <w:t>设计知识的表征机制；2</w:t>
            </w:r>
            <w:r>
              <w:rPr>
                <w:rFonts w:hint="eastAsia" w:ascii="宋体" w:hAnsi="宋体" w:eastAsia="宋体"/>
                <w:bCs/>
                <w:sz w:val="22"/>
              </w:rPr>
              <w:t>，</w:t>
            </w:r>
            <w:r>
              <w:rPr>
                <w:rFonts w:ascii="宋体" w:hAnsi="宋体" w:eastAsia="宋体"/>
                <w:bCs/>
                <w:sz w:val="22"/>
              </w:rPr>
              <w:t>用户心理的度量机制</w:t>
            </w:r>
            <w:r>
              <w:rPr>
                <w:rFonts w:hint="eastAsia" w:ascii="宋体" w:hAnsi="宋体" w:eastAsia="宋体"/>
                <w:bCs/>
                <w:sz w:val="22"/>
              </w:rPr>
              <w:t>。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周蕾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7</w:t>
            </w:r>
            <w:r>
              <w:rPr>
                <w:rFonts w:ascii="宋体" w:hAnsi="宋体" w:eastAsia="宋体"/>
                <w:bCs/>
                <w:sz w:val="22"/>
              </w:rPr>
              <w:t>月</w:t>
            </w:r>
            <w:r>
              <w:rPr>
                <w:rFonts w:hint="eastAsia" w:ascii="宋体" w:hAnsi="宋体" w:eastAsia="宋体"/>
                <w:bCs/>
                <w:sz w:val="22"/>
              </w:rPr>
              <w:t>6号（周三</w:t>
            </w:r>
            <w:r>
              <w:rPr>
                <w:rFonts w:ascii="宋体" w:hAnsi="宋体" w:eastAsia="宋体"/>
                <w:bCs/>
                <w:sz w:val="22"/>
              </w:rPr>
              <w:t>）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周蕾</w:t>
            </w:r>
          </w:p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（腾讯会议号：5</w:t>
            </w:r>
            <w:r>
              <w:rPr>
                <w:rFonts w:ascii="宋体" w:hAnsi="宋体" w:eastAsia="宋体"/>
                <w:bCs/>
                <w:sz w:val="22"/>
              </w:rPr>
              <w:t>10816540</w:t>
            </w:r>
            <w:r>
              <w:rPr>
                <w:rFonts w:hint="eastAsia" w:ascii="宋体" w:hAnsi="宋体" w:eastAsia="宋体"/>
                <w:bCs/>
                <w:sz w:val="22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  <w:bCs/>
                <w:sz w:val="22"/>
                <w:szCs w:val="21"/>
              </w:rPr>
            </w:pPr>
            <w:r>
              <w:rPr>
                <w:rFonts w:ascii="宋体" w:hAnsi="宋体" w:eastAsia="宋体"/>
                <w:bCs/>
                <w:sz w:val="22"/>
              </w:rPr>
              <w:t>设计知识的提取与运用</w:t>
            </w:r>
            <w:r>
              <w:rPr>
                <w:rFonts w:hint="eastAsia" w:ascii="宋体" w:hAnsi="宋体" w:eastAsia="宋体"/>
                <w:bCs/>
                <w:sz w:val="22"/>
              </w:rPr>
              <w:t>，</w:t>
            </w:r>
            <w:r>
              <w:rPr>
                <w:rFonts w:ascii="宋体" w:hAnsi="宋体" w:eastAsia="宋体"/>
                <w:bCs/>
                <w:sz w:val="22"/>
              </w:rPr>
              <w:t>内容包含： 1</w:t>
            </w:r>
            <w:r>
              <w:rPr>
                <w:rFonts w:hint="eastAsia" w:ascii="宋体" w:hAnsi="宋体" w:eastAsia="宋体"/>
                <w:bCs/>
                <w:sz w:val="22"/>
              </w:rPr>
              <w:t>，</w:t>
            </w:r>
            <w:r>
              <w:rPr>
                <w:rFonts w:ascii="宋体" w:hAnsi="宋体" w:eastAsia="宋体"/>
                <w:bCs/>
                <w:sz w:val="22"/>
              </w:rPr>
              <w:t>设计-感知模型构建；</w:t>
            </w:r>
            <w:r>
              <w:rPr>
                <w:rFonts w:hint="eastAsia" w:ascii="宋体" w:hAnsi="宋体" w:eastAsia="宋体"/>
                <w:bCs/>
                <w:sz w:val="22"/>
              </w:rPr>
              <w:t>2，</w:t>
            </w:r>
            <w:r>
              <w:rPr>
                <w:rFonts w:ascii="宋体" w:hAnsi="宋体" w:eastAsia="宋体"/>
                <w:bCs/>
                <w:sz w:val="22"/>
              </w:rPr>
              <w:t>面向用户心理的设计知识推理策略</w:t>
            </w:r>
            <w:r>
              <w:rPr>
                <w:rFonts w:hint="eastAsia" w:ascii="宋体" w:hAnsi="宋体" w:eastAsia="宋体"/>
                <w:bCs/>
                <w:sz w:val="22"/>
              </w:rPr>
              <w:t>。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周蕾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1"/>
              </w:rPr>
              <w:t>实践环节</w:t>
            </w:r>
          </w:p>
        </w:tc>
      </w:tr>
    </w:tbl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上课地点</w:t>
      </w:r>
      <w:r>
        <w:rPr>
          <w:rFonts w:ascii="黑体" w:hAnsi="黑体" w:eastAsia="黑体"/>
          <w:bCs/>
          <w:sz w:val="32"/>
        </w:rPr>
        <w:t>：</w:t>
      </w:r>
      <w:r>
        <w:rPr>
          <w:rFonts w:hint="eastAsia" w:ascii="黑体" w:hAnsi="黑体" w:eastAsia="黑体"/>
          <w:bCs/>
          <w:sz w:val="32"/>
        </w:rPr>
        <w:t>线上教学（腾讯会议）</w:t>
      </w:r>
    </w:p>
    <w:p>
      <w:pPr>
        <w:rPr>
          <w:rFonts w:ascii="黑体" w:hAnsi="黑体" w:eastAsia="黑体"/>
          <w:bCs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kOTU5YzgyZWU4Mzg2Y2JiNzdmMDhjZTRiY2FmMjEifQ=="/>
  </w:docVars>
  <w:rsids>
    <w:rsidRoot w:val="00C733D9"/>
    <w:rsid w:val="0000362C"/>
    <w:rsid w:val="000A5B35"/>
    <w:rsid w:val="00183BB2"/>
    <w:rsid w:val="00244E0D"/>
    <w:rsid w:val="0029427C"/>
    <w:rsid w:val="002A2FCF"/>
    <w:rsid w:val="002B7B11"/>
    <w:rsid w:val="002D4A10"/>
    <w:rsid w:val="002F5259"/>
    <w:rsid w:val="003926FC"/>
    <w:rsid w:val="00426F80"/>
    <w:rsid w:val="00453B62"/>
    <w:rsid w:val="004563A1"/>
    <w:rsid w:val="004871D4"/>
    <w:rsid w:val="00495D03"/>
    <w:rsid w:val="006C412D"/>
    <w:rsid w:val="00710B9B"/>
    <w:rsid w:val="007122A8"/>
    <w:rsid w:val="0075041F"/>
    <w:rsid w:val="00821F3D"/>
    <w:rsid w:val="00886D60"/>
    <w:rsid w:val="00897C67"/>
    <w:rsid w:val="008B6F5D"/>
    <w:rsid w:val="00931C50"/>
    <w:rsid w:val="009643C4"/>
    <w:rsid w:val="00983993"/>
    <w:rsid w:val="00991EA1"/>
    <w:rsid w:val="009F7FD5"/>
    <w:rsid w:val="00A41441"/>
    <w:rsid w:val="00AA1699"/>
    <w:rsid w:val="00AD241B"/>
    <w:rsid w:val="00AD39ED"/>
    <w:rsid w:val="00B04603"/>
    <w:rsid w:val="00B9623A"/>
    <w:rsid w:val="00C32BC3"/>
    <w:rsid w:val="00C733D9"/>
    <w:rsid w:val="00C86E54"/>
    <w:rsid w:val="00D24ACF"/>
    <w:rsid w:val="00DA15A3"/>
    <w:rsid w:val="00FA3ED8"/>
    <w:rsid w:val="00FF0929"/>
    <w:rsid w:val="6D2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696</Words>
  <Characters>788</Characters>
  <Lines>6</Lines>
  <Paragraphs>1</Paragraphs>
  <TotalTime>123</TotalTime>
  <ScaleCrop>false</ScaleCrop>
  <LinksUpToDate>false</LinksUpToDate>
  <CharactersWithSpaces>792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2021-05-20T12:17:00Z</dcterms:created>
  <dc:creator>think</dc:creator>
  <cp:lastModifiedBy>lenovo</cp:lastModifiedBy>
  <dcterms:modified xsi:type="dcterms:W3CDTF">2022-06-16T06:19:46Z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C962E30A824F495C8465BE4545C543B9</vt:lpwstr>
  </property>
</Properties>
</file>